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45" w:rsidRPr="00092F31" w:rsidRDefault="00742F45" w:rsidP="00653EB3">
      <w:pPr>
        <w:rPr>
          <w:rFonts w:ascii="仿宋_GB2312" w:eastAsia="仿宋_GB2312"/>
          <w:sz w:val="30"/>
          <w:szCs w:val="30"/>
        </w:rPr>
      </w:pPr>
      <w:r w:rsidRPr="00092F31">
        <w:rPr>
          <w:rFonts w:ascii="仿宋_GB2312" w:eastAsia="仿宋_GB2312" w:hint="eastAsia"/>
          <w:sz w:val="30"/>
          <w:szCs w:val="30"/>
        </w:rPr>
        <w:t>附件</w:t>
      </w:r>
      <w:r w:rsidR="006E6E67">
        <w:rPr>
          <w:rFonts w:ascii="仿宋_GB2312" w:eastAsia="仿宋_GB2312"/>
          <w:sz w:val="30"/>
          <w:szCs w:val="30"/>
        </w:rPr>
        <w:t>3</w:t>
      </w:r>
    </w:p>
    <w:p w:rsidR="00742F45" w:rsidRDefault="00742F45" w:rsidP="00653EB3"/>
    <w:p w:rsidR="00742F45" w:rsidRDefault="00742F45" w:rsidP="00653EB3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智能制造</w:t>
      </w:r>
      <w:r>
        <w:rPr>
          <w:rFonts w:ascii="仿宋_GB2312" w:eastAsia="仿宋_GB2312"/>
          <w:b/>
          <w:bCs/>
          <w:sz w:val="36"/>
          <w:szCs w:val="36"/>
        </w:rPr>
        <w:t>单元应用与维护</w:t>
      </w:r>
      <w:r w:rsidRPr="00092F31">
        <w:rPr>
          <w:rFonts w:ascii="仿宋_GB2312" w:eastAsia="仿宋_GB2312" w:hint="eastAsia"/>
          <w:b/>
          <w:bCs/>
          <w:sz w:val="36"/>
          <w:szCs w:val="36"/>
        </w:rPr>
        <w:t>专业</w:t>
      </w:r>
      <w:r w:rsidRPr="00092F31">
        <w:rPr>
          <w:rFonts w:ascii="仿宋_GB2312" w:eastAsia="仿宋_GB2312"/>
          <w:b/>
          <w:bCs/>
          <w:sz w:val="36"/>
          <w:szCs w:val="36"/>
        </w:rPr>
        <w:t>增补建议表</w:t>
      </w:r>
    </w:p>
    <w:p w:rsidR="00742F45" w:rsidRPr="00092F31" w:rsidRDefault="00742F45" w:rsidP="00742F45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预备</w:t>
      </w:r>
      <w:r>
        <w:rPr>
          <w:rFonts w:ascii="仿宋_GB2312" w:eastAsia="仿宋_GB2312"/>
          <w:b/>
          <w:bCs/>
          <w:sz w:val="36"/>
          <w:szCs w:val="36"/>
        </w:rPr>
        <w:t>技师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865"/>
        <w:gridCol w:w="1208"/>
        <w:gridCol w:w="2971"/>
      </w:tblGrid>
      <w:tr w:rsidR="00742F45" w:rsidTr="006E6E67">
        <w:trPr>
          <w:trHeight w:val="41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E6E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填表单位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5" w:rsidRDefault="006E6E67" w:rsidP="006E6E67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54015A">
              <w:rPr>
                <w:rFonts w:eastAsia="仿宋_GB2312"/>
                <w:sz w:val="24"/>
              </w:rPr>
              <w:t>机械工业教育发展中心</w:t>
            </w:r>
          </w:p>
        </w:tc>
      </w:tr>
      <w:tr w:rsidR="006E6E67" w:rsidTr="006E6E67">
        <w:trPr>
          <w:trHeight w:val="37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67" w:rsidRDefault="006E6E67" w:rsidP="006E6E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67" w:rsidRPr="0054015A" w:rsidRDefault="006E6E67" w:rsidP="006E6E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54015A">
              <w:rPr>
                <w:rFonts w:eastAsia="仿宋_GB2312"/>
                <w:sz w:val="24"/>
              </w:rPr>
              <w:t>刘加勇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67" w:rsidRPr="0054015A" w:rsidRDefault="006E6E67" w:rsidP="006E6E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54015A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67" w:rsidRPr="0054015A" w:rsidRDefault="006E6E67" w:rsidP="006E6E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54015A">
              <w:rPr>
                <w:rFonts w:eastAsia="仿宋_GB2312"/>
                <w:sz w:val="24"/>
              </w:rPr>
              <w:t>13240497018</w:t>
            </w:r>
          </w:p>
        </w:tc>
      </w:tr>
      <w:tr w:rsidR="00742F45" w:rsidTr="006E6E67">
        <w:trPr>
          <w:trHeight w:hRule="exact" w:val="55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专业大类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6E6E67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02</w:t>
            </w:r>
            <w:r>
              <w:rPr>
                <w:rFonts w:eastAsia="仿宋_GB2312" w:hint="eastAsia"/>
                <w:sz w:val="24"/>
              </w:rPr>
              <w:t>电工电子类</w:t>
            </w:r>
          </w:p>
        </w:tc>
      </w:tr>
      <w:tr w:rsidR="00742F45" w:rsidTr="006E6E67">
        <w:trPr>
          <w:trHeight w:hRule="exact" w:val="60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742F45">
            <w:pPr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智能制造单元应用与维护</w:t>
            </w:r>
          </w:p>
        </w:tc>
      </w:tr>
      <w:tr w:rsidR="00742F45" w:rsidTr="006E6E67">
        <w:trPr>
          <w:trHeight w:hRule="exact" w:val="6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培养层次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中级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高级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noProof/>
                <w:sz w:val="24"/>
              </w:rPr>
              <w:drawing>
                <wp:inline distT="0" distB="0" distL="0" distR="0" wp14:anchorId="39B7091D">
                  <wp:extent cx="79375" cy="850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24"/>
              </w:rPr>
              <w:t>预备技师</w:t>
            </w:r>
          </w:p>
        </w:tc>
      </w:tr>
      <w:tr w:rsidR="00742F45" w:rsidTr="006E6E67">
        <w:trPr>
          <w:trHeight w:hRule="exact" w:val="18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培养目标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培养从事智能制造单元生产管理与维护、智能传感与检测技术应用与维护、智能产线优化与管控、数据集成处理与控制管理、智能控制系统管理与维护等工作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的高级</w:t>
            </w:r>
            <w:r>
              <w:rPr>
                <w:rFonts w:ascii="仿宋_GB2312" w:eastAsia="仿宋_GB2312" w:hAnsi="仿宋_GB2312" w:cs="仿宋_GB2312"/>
                <w:sz w:val="24"/>
              </w:rPr>
              <w:t>技能人才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（预备</w:t>
            </w:r>
            <w:r>
              <w:rPr>
                <w:rFonts w:ascii="仿宋_GB2312" w:eastAsia="仿宋_GB2312" w:hAnsi="仿宋_GB2312" w:cs="仿宋_GB2312"/>
                <w:sz w:val="24"/>
              </w:rPr>
              <w:t>技师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）。</w:t>
            </w:r>
          </w:p>
        </w:tc>
      </w:tr>
      <w:tr w:rsidR="00742F45" w:rsidTr="006E6E67">
        <w:trPr>
          <w:trHeight w:val="10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职业能力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具有积极的人生态度、健康的心理素质、良好的职业道德和较扎实的文化基础知识；具有获取新知识、新技能的意识和能力，能适应不断变化的职业社会；了解机械产业的基本方针、政策法规及企业生产流程，严格执行智能制造相关设备操作规定，遵守智能制造领域各项工艺规程，具备爱岗敬业、吃苦耐劳、沟通协作、组织管理、独立分析与解决问题等职业素养；具有安全、环保等意识；具有较高的逻辑思维能力和分析能力，较强的团队协作开发能力，并具有独立解决非常规性综合问题能力。同时具有下列专业能力：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1.能对智能数控设备进行管理与维护,使用机械加工设备完成中等难度零件编程、加工和工艺优化，并对数控加工刀具在线检测及维护。 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2.能对工业机器人进行编程、操作、维护与保养，并能对</w:t>
            </w: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AGV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等物料运输设备进行维护与管控。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3.能应用仓库控制系统（</w:t>
            </w:r>
            <w:r>
              <w:rPr>
                <w:rFonts w:ascii="仿宋_GB2312" w:eastAsia="仿宋_GB2312" w:hAnsi="仿宋_GB2312" w:cs="仿宋_GB2312"/>
                <w:sz w:val="24"/>
              </w:rPr>
              <w:t>wcs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）对立体仓库管理与维护。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4.能对智能检测系统应用与维护（包括视觉检测和图像处理系统维护）。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5.能应用PLC编程与控制技术对智能产线运行与维护；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6.能够应用工业软件对离散型智能制造单元进行三维模拟仿真；</w:t>
            </w:r>
          </w:p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7.能够应用</w:t>
            </w:r>
            <w:r>
              <w:rPr>
                <w:rFonts w:ascii="仿宋_GB2312" w:eastAsia="仿宋_GB2312" w:hAnsi="仿宋_GB2312" w:cs="仿宋_GB2312"/>
                <w:sz w:val="24"/>
              </w:rPr>
              <w:t>SCADA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应用系统、通信网络系统等对智能制造系统数据进行采集、分析处理与维护；</w:t>
            </w:r>
          </w:p>
          <w:p w:rsidR="00742F45" w:rsidRDefault="00742F45" w:rsidP="00742F45">
            <w:pPr>
              <w:spacing w:line="36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8.能够应用物联网信息技术、大数据应用技术、</w:t>
            </w:r>
            <w:r>
              <w:rPr>
                <w:rFonts w:ascii="仿宋_GB2312" w:eastAsia="仿宋_GB2312" w:hAnsi="仿宋_GB2312" w:cs="仿宋_GB2312"/>
                <w:sz w:val="24"/>
              </w:rPr>
              <w:t>MES/ERP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系统、云数据控制中心管理平台等对智能生产系统优化与维护</w:t>
            </w:r>
          </w:p>
        </w:tc>
      </w:tr>
      <w:tr w:rsidR="00742F45" w:rsidTr="006E6E67">
        <w:trPr>
          <w:trHeight w:val="103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742F4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对应或相关职业</w:t>
            </w:r>
          </w:p>
          <w:p w:rsidR="00742F45" w:rsidRDefault="00742F45" w:rsidP="00742F45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（工种）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742F4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车工( 6-18-01-01)、铣工（6-18-01-02）、电工(6-31-01-03)  工业机器人操作员（6-30-99-00）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hAnsi="仿宋_GB2312" w:cs="仿宋_GB2312"/>
                <w:sz w:val="24"/>
              </w:rPr>
              <w:t>职业相关。</w:t>
            </w:r>
            <w:r w:rsidRPr="0054015A">
              <w:rPr>
                <w:rFonts w:eastAsia="仿宋_GB2312"/>
                <w:sz w:val="24"/>
              </w:rPr>
              <w:t>我单位根据行业发展需要，已于</w:t>
            </w:r>
            <w:r w:rsidRPr="0054015A">
              <w:rPr>
                <w:rFonts w:eastAsia="仿宋_GB2312"/>
                <w:sz w:val="24"/>
              </w:rPr>
              <w:t>2019</w:t>
            </w:r>
            <w:r w:rsidRPr="0054015A">
              <w:rPr>
                <w:rFonts w:eastAsia="仿宋_GB2312"/>
                <w:sz w:val="24"/>
              </w:rPr>
              <w:t>年</w:t>
            </w:r>
            <w:r w:rsidRPr="0054015A">
              <w:rPr>
                <w:rFonts w:eastAsia="仿宋_GB2312"/>
                <w:sz w:val="24"/>
              </w:rPr>
              <w:t>9</w:t>
            </w:r>
            <w:r w:rsidRPr="0054015A">
              <w:rPr>
                <w:rFonts w:eastAsia="仿宋_GB2312"/>
                <w:sz w:val="24"/>
              </w:rPr>
              <w:t>月按照《关于持续开展新职业信息征集工作的通告》（中就培函〔</w:t>
            </w:r>
            <w:r w:rsidRPr="0054015A">
              <w:rPr>
                <w:rFonts w:eastAsia="仿宋_GB2312"/>
                <w:sz w:val="24"/>
              </w:rPr>
              <w:t>2019</w:t>
            </w:r>
            <w:r w:rsidRPr="0054015A">
              <w:rPr>
                <w:rFonts w:eastAsia="仿宋_GB2312"/>
                <w:sz w:val="24"/>
              </w:rPr>
              <w:t>〕</w:t>
            </w:r>
            <w:r w:rsidRPr="0054015A">
              <w:rPr>
                <w:rFonts w:eastAsia="仿宋_GB2312"/>
                <w:sz w:val="24"/>
              </w:rPr>
              <w:t>35</w:t>
            </w:r>
            <w:r w:rsidRPr="0054015A">
              <w:rPr>
                <w:rFonts w:eastAsia="仿宋_GB2312"/>
                <w:sz w:val="24"/>
              </w:rPr>
              <w:t>号）要求，提交了</w:t>
            </w:r>
            <w:r>
              <w:rPr>
                <w:rFonts w:eastAsia="仿宋_GB2312" w:hint="eastAsia"/>
                <w:sz w:val="24"/>
              </w:rPr>
              <w:t>智能制造领域</w:t>
            </w:r>
            <w:r w:rsidRPr="0054015A">
              <w:rPr>
                <w:rFonts w:eastAsia="仿宋_GB2312"/>
                <w:sz w:val="24"/>
              </w:rPr>
              <w:t>新职业信息建议书，并参加了新职业论证答辩。</w:t>
            </w:r>
          </w:p>
        </w:tc>
      </w:tr>
      <w:tr w:rsidR="00742F45" w:rsidTr="006E6E67">
        <w:trPr>
          <w:trHeight w:val="93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职业资格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742F4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车工、铣工、电工</w:t>
            </w:r>
          </w:p>
        </w:tc>
      </w:tr>
      <w:tr w:rsidR="00742F45" w:rsidTr="006E6E67">
        <w:trPr>
          <w:trHeight w:val="10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45" w:rsidRDefault="00742F45" w:rsidP="00653EB3"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主要教学内容</w:t>
            </w:r>
          </w:p>
        </w:tc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45" w:rsidRDefault="00742F45" w:rsidP="00653EB3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机械零件加工实训、机械制图与CAD、电子电工基础、机械原理、电气控制技术、工业网络通信技术、工业机器人编程与操作、PLC综合实训、测量技术、传感器技术应用、智能数控加工与维护、机器人编程与维护、智能物流管理与维护、智能产线优化与管控、数据集成处理与控制管理、智能控制系统管理与维护</w:t>
            </w:r>
          </w:p>
        </w:tc>
      </w:tr>
    </w:tbl>
    <w:p w:rsidR="004B3A86" w:rsidRPr="00742F45" w:rsidRDefault="004B3A86"/>
    <w:sectPr w:rsidR="004B3A86" w:rsidRPr="00742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F7" w:rsidRDefault="001F45F7" w:rsidP="00742F45">
      <w:r>
        <w:separator/>
      </w:r>
    </w:p>
  </w:endnote>
  <w:endnote w:type="continuationSeparator" w:id="0">
    <w:p w:rsidR="001F45F7" w:rsidRDefault="001F45F7" w:rsidP="0074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67" w:rsidRDefault="006E6E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77609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E6E67" w:rsidRDefault="006E6E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6E67">
          <w:rPr>
            <w:noProof/>
            <w:lang w:val="zh-CN"/>
          </w:rPr>
          <w:t>1</w:t>
        </w:r>
        <w:r>
          <w:fldChar w:fldCharType="end"/>
        </w:r>
      </w:p>
    </w:sdtContent>
  </w:sdt>
  <w:p w:rsidR="006E6E67" w:rsidRDefault="006E6E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67" w:rsidRDefault="006E6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F7" w:rsidRDefault="001F45F7" w:rsidP="00742F45">
      <w:r>
        <w:separator/>
      </w:r>
    </w:p>
  </w:footnote>
  <w:footnote w:type="continuationSeparator" w:id="0">
    <w:p w:rsidR="001F45F7" w:rsidRDefault="001F45F7" w:rsidP="0074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67" w:rsidRDefault="006E6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67" w:rsidRDefault="006E6E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67" w:rsidRDefault="006E6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AD"/>
    <w:rsid w:val="001F45F7"/>
    <w:rsid w:val="002128AD"/>
    <w:rsid w:val="004B3A86"/>
    <w:rsid w:val="006E6E67"/>
    <w:rsid w:val="007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DA62-B1F5-4A6D-8FB5-6A33082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2</cp:revision>
  <dcterms:created xsi:type="dcterms:W3CDTF">2019-12-19T03:09:00Z</dcterms:created>
  <dcterms:modified xsi:type="dcterms:W3CDTF">2019-12-19T03:25:00Z</dcterms:modified>
</cp:coreProperties>
</file>